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E2" w:rsidRDefault="001604E2" w:rsidP="001604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экскурсий для детского оздоровительного лагеря «Атлант» </w:t>
      </w:r>
    </w:p>
    <w:p w:rsidR="00720D53" w:rsidRDefault="001604E2" w:rsidP="001604E2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лето 2014 года.</w:t>
      </w:r>
    </w:p>
    <w:tbl>
      <w:tblPr>
        <w:tblStyle w:val="af3"/>
        <w:tblW w:w="0" w:type="auto"/>
        <w:tblLook w:val="04A0"/>
      </w:tblPr>
      <w:tblGrid>
        <w:gridCol w:w="632"/>
        <w:gridCol w:w="3853"/>
        <w:gridCol w:w="1108"/>
        <w:gridCol w:w="1598"/>
        <w:gridCol w:w="2380"/>
      </w:tblGrid>
      <w:tr w:rsidR="0000700C" w:rsidRPr="0000700C" w:rsidTr="0000700C">
        <w:tc>
          <w:tcPr>
            <w:tcW w:w="675" w:type="dxa"/>
          </w:tcPr>
          <w:p w:rsidR="0000700C" w:rsidRPr="0000700C" w:rsidRDefault="0000700C" w:rsidP="001604E2">
            <w:pPr>
              <w:jc w:val="center"/>
              <w:rPr>
                <w:b/>
                <w:sz w:val="28"/>
                <w:szCs w:val="28"/>
              </w:rPr>
            </w:pPr>
            <w:r w:rsidRPr="0000700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00700C" w:rsidRPr="0000700C" w:rsidRDefault="0000700C" w:rsidP="001604E2">
            <w:pPr>
              <w:jc w:val="center"/>
              <w:rPr>
                <w:b/>
                <w:sz w:val="28"/>
                <w:szCs w:val="28"/>
              </w:rPr>
            </w:pPr>
            <w:r w:rsidRPr="0000700C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00700C" w:rsidRPr="0000700C" w:rsidRDefault="0000700C" w:rsidP="001604E2">
            <w:pPr>
              <w:jc w:val="center"/>
              <w:rPr>
                <w:b/>
                <w:sz w:val="28"/>
                <w:szCs w:val="28"/>
              </w:rPr>
            </w:pPr>
            <w:r w:rsidRPr="0000700C">
              <w:rPr>
                <w:b/>
                <w:sz w:val="28"/>
                <w:szCs w:val="28"/>
              </w:rPr>
              <w:t>Время (час)</w:t>
            </w:r>
          </w:p>
        </w:tc>
        <w:tc>
          <w:tcPr>
            <w:tcW w:w="1598" w:type="dxa"/>
          </w:tcPr>
          <w:p w:rsidR="0000700C" w:rsidRPr="0000700C" w:rsidRDefault="0000700C" w:rsidP="001604E2">
            <w:pPr>
              <w:jc w:val="center"/>
              <w:rPr>
                <w:b/>
                <w:sz w:val="28"/>
                <w:szCs w:val="28"/>
              </w:rPr>
            </w:pPr>
            <w:r w:rsidRPr="0000700C">
              <w:rPr>
                <w:b/>
                <w:sz w:val="28"/>
                <w:szCs w:val="28"/>
              </w:rPr>
              <w:t>Стоимость (руб.)</w:t>
            </w:r>
          </w:p>
        </w:tc>
        <w:tc>
          <w:tcPr>
            <w:tcW w:w="1598" w:type="dxa"/>
          </w:tcPr>
          <w:p w:rsidR="0000700C" w:rsidRPr="0000700C" w:rsidRDefault="0000700C" w:rsidP="001604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00700C" w:rsidTr="0000700C">
        <w:tc>
          <w:tcPr>
            <w:tcW w:w="675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0700C" w:rsidRDefault="0000700C" w:rsidP="000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Каньон «Прохладный» с. Зубова Щель</w:t>
            </w:r>
            <w:r w:rsidR="00827AEA">
              <w:rPr>
                <w:sz w:val="28"/>
                <w:szCs w:val="28"/>
              </w:rPr>
              <w:t xml:space="preserve"> (каньон + водопады)</w:t>
            </w:r>
          </w:p>
        </w:tc>
        <w:tc>
          <w:tcPr>
            <w:tcW w:w="1134" w:type="dxa"/>
          </w:tcPr>
          <w:p w:rsidR="0000700C" w:rsidRPr="001604E2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98" w:type="dxa"/>
          </w:tcPr>
          <w:p w:rsidR="0000700C" w:rsidRDefault="0000700C" w:rsidP="0082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27AEA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598" w:type="dxa"/>
          </w:tcPr>
          <w:p w:rsidR="0000700C" w:rsidRDefault="0000700C" w:rsidP="000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стоимость включен переезд на бортовых машинах </w:t>
            </w:r>
            <w:r w:rsidR="00827AEA">
              <w:rPr>
                <w:sz w:val="28"/>
                <w:szCs w:val="28"/>
              </w:rPr>
              <w:t xml:space="preserve">(типа ГАЗ 66) </w:t>
            </w:r>
            <w:r>
              <w:rPr>
                <w:sz w:val="28"/>
                <w:szCs w:val="28"/>
              </w:rPr>
              <w:t>по ущелью</w:t>
            </w:r>
            <w:r w:rsidR="008B55A8">
              <w:rPr>
                <w:sz w:val="28"/>
                <w:szCs w:val="28"/>
              </w:rPr>
              <w:t xml:space="preserve"> и вход в нац.парк</w:t>
            </w:r>
          </w:p>
        </w:tc>
      </w:tr>
      <w:tr w:rsidR="0000700C" w:rsidTr="0000700C">
        <w:tc>
          <w:tcPr>
            <w:tcW w:w="675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0700C" w:rsidRDefault="0000700C" w:rsidP="000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Обзорная по п. Лазаревское</w:t>
            </w:r>
          </w:p>
        </w:tc>
        <w:tc>
          <w:tcPr>
            <w:tcW w:w="1134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98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98" w:type="dxa"/>
          </w:tcPr>
          <w:p w:rsidR="0000700C" w:rsidRPr="00827AEA" w:rsidRDefault="008B55A8" w:rsidP="00827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стоимость</w:t>
            </w:r>
            <w:r w:rsidR="0000700C">
              <w:rPr>
                <w:sz w:val="28"/>
                <w:szCs w:val="28"/>
              </w:rPr>
              <w:t xml:space="preserve"> входит посещение </w:t>
            </w:r>
            <w:r w:rsidR="00827AEA">
              <w:rPr>
                <w:sz w:val="28"/>
                <w:szCs w:val="28"/>
              </w:rPr>
              <w:t xml:space="preserve">филиала </w:t>
            </w:r>
            <w:r w:rsidR="0000700C">
              <w:rPr>
                <w:sz w:val="28"/>
                <w:szCs w:val="28"/>
              </w:rPr>
              <w:t>этнографического музея</w:t>
            </w:r>
            <w:r w:rsidR="00827AEA">
              <w:rPr>
                <w:sz w:val="28"/>
                <w:szCs w:val="28"/>
              </w:rPr>
              <w:t xml:space="preserve"> истории города-курорта Сочи</w:t>
            </w:r>
            <w:r w:rsidR="00827AEA" w:rsidRPr="00827AEA">
              <w:rPr>
                <w:sz w:val="28"/>
                <w:szCs w:val="28"/>
              </w:rPr>
              <w:t xml:space="preserve"> </w:t>
            </w:r>
            <w:r w:rsidR="00827AEA">
              <w:rPr>
                <w:sz w:val="28"/>
                <w:szCs w:val="28"/>
              </w:rPr>
              <w:t>и выставки кукол</w:t>
            </w:r>
          </w:p>
        </w:tc>
      </w:tr>
      <w:tr w:rsidR="0000700C" w:rsidTr="0000700C">
        <w:tc>
          <w:tcPr>
            <w:tcW w:w="675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0700C" w:rsidRDefault="0000700C" w:rsidP="000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«33 водопада» аул Б.Кичмай </w:t>
            </w:r>
          </w:p>
        </w:tc>
        <w:tc>
          <w:tcPr>
            <w:tcW w:w="1134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98" w:type="dxa"/>
          </w:tcPr>
          <w:p w:rsidR="0000700C" w:rsidRDefault="008B55A8" w:rsidP="008B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стоимость включен вход в нац.парк</w:t>
            </w:r>
          </w:p>
        </w:tc>
      </w:tr>
      <w:tr w:rsidR="0000700C" w:rsidTr="0000700C">
        <w:tc>
          <w:tcPr>
            <w:tcW w:w="675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0700C" w:rsidRDefault="0000700C" w:rsidP="000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Аквапарк «Морская звезда» в Лазаревской</w:t>
            </w:r>
            <w:r w:rsidR="00827AEA">
              <w:rPr>
                <w:sz w:val="28"/>
                <w:szCs w:val="28"/>
              </w:rPr>
              <w:t xml:space="preserve"> (3 часа в аквапарке)</w:t>
            </w:r>
          </w:p>
        </w:tc>
        <w:tc>
          <w:tcPr>
            <w:tcW w:w="1134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598" w:type="dxa"/>
          </w:tcPr>
          <w:p w:rsidR="0000700C" w:rsidRDefault="0000700C" w:rsidP="000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стоимость включен переезд на автобусе </w:t>
            </w:r>
          </w:p>
        </w:tc>
      </w:tr>
      <w:tr w:rsidR="0000700C" w:rsidTr="0000700C">
        <w:tc>
          <w:tcPr>
            <w:tcW w:w="675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0700C" w:rsidRDefault="0000700C" w:rsidP="000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Дельфинарий + океанариум в Лазаревской</w:t>
            </w:r>
          </w:p>
        </w:tc>
        <w:tc>
          <w:tcPr>
            <w:tcW w:w="1134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598" w:type="dxa"/>
          </w:tcPr>
          <w:p w:rsidR="0000700C" w:rsidRDefault="0000700C" w:rsidP="000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стоимость включен переезд на автобусе</w:t>
            </w:r>
          </w:p>
        </w:tc>
      </w:tr>
      <w:tr w:rsidR="0000700C" w:rsidTr="0000700C">
        <w:tc>
          <w:tcPr>
            <w:tcW w:w="675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00700C" w:rsidRDefault="0000700C" w:rsidP="000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«Тайны древних цивилизаций» Волконское ущелье</w:t>
            </w:r>
            <w:r w:rsidR="00827AEA">
              <w:rPr>
                <w:sz w:val="28"/>
                <w:szCs w:val="28"/>
              </w:rPr>
              <w:t xml:space="preserve"> (уникальный дольмен)</w:t>
            </w:r>
          </w:p>
        </w:tc>
        <w:tc>
          <w:tcPr>
            <w:tcW w:w="1134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00700C" w:rsidRDefault="0000700C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98" w:type="dxa"/>
          </w:tcPr>
          <w:p w:rsidR="0000700C" w:rsidRDefault="008B55A8" w:rsidP="008B55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стоимость включен вход в нац.парк</w:t>
            </w:r>
          </w:p>
        </w:tc>
      </w:tr>
      <w:tr w:rsidR="005A664F" w:rsidTr="0000700C">
        <w:tc>
          <w:tcPr>
            <w:tcW w:w="675" w:type="dxa"/>
          </w:tcPr>
          <w:p w:rsidR="005A664F" w:rsidRDefault="005A664F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5A664F" w:rsidRDefault="00827AEA" w:rsidP="000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 олимпийский (обзорная по г. Сочи с посещением «Олимпийского парка» </w:t>
            </w:r>
          </w:p>
        </w:tc>
        <w:tc>
          <w:tcPr>
            <w:tcW w:w="1134" w:type="dxa"/>
          </w:tcPr>
          <w:p w:rsidR="005A664F" w:rsidRDefault="00827AEA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5A664F" w:rsidRDefault="00827AEA" w:rsidP="0082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98" w:type="dxa"/>
          </w:tcPr>
          <w:p w:rsidR="005A664F" w:rsidRDefault="005A664F" w:rsidP="001604E2">
            <w:pPr>
              <w:jc w:val="center"/>
              <w:rPr>
                <w:sz w:val="28"/>
                <w:szCs w:val="28"/>
              </w:rPr>
            </w:pPr>
          </w:p>
        </w:tc>
      </w:tr>
      <w:tr w:rsidR="00827AEA" w:rsidTr="0000700C">
        <w:tc>
          <w:tcPr>
            <w:tcW w:w="675" w:type="dxa"/>
          </w:tcPr>
          <w:p w:rsidR="00827AEA" w:rsidRDefault="00827AEA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827AEA" w:rsidRDefault="00827AEA" w:rsidP="00007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поляна</w:t>
            </w:r>
          </w:p>
        </w:tc>
        <w:tc>
          <w:tcPr>
            <w:tcW w:w="1134" w:type="dxa"/>
          </w:tcPr>
          <w:p w:rsidR="00827AEA" w:rsidRDefault="00827AEA" w:rsidP="0016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827AEA" w:rsidRDefault="00827AEA" w:rsidP="00827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98" w:type="dxa"/>
          </w:tcPr>
          <w:p w:rsidR="00827AEA" w:rsidRDefault="00827AEA" w:rsidP="001604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04E2" w:rsidRPr="001604E2" w:rsidRDefault="001604E2" w:rsidP="001604E2">
      <w:pPr>
        <w:jc w:val="center"/>
        <w:rPr>
          <w:sz w:val="28"/>
          <w:szCs w:val="28"/>
        </w:rPr>
      </w:pPr>
    </w:p>
    <w:sectPr w:rsidR="001604E2" w:rsidRPr="001604E2" w:rsidSect="0072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4E2"/>
    <w:rsid w:val="0000700C"/>
    <w:rsid w:val="000B7573"/>
    <w:rsid w:val="000C674D"/>
    <w:rsid w:val="001604E2"/>
    <w:rsid w:val="003E76BB"/>
    <w:rsid w:val="003F4194"/>
    <w:rsid w:val="00561487"/>
    <w:rsid w:val="005A664F"/>
    <w:rsid w:val="006E280C"/>
    <w:rsid w:val="00720D53"/>
    <w:rsid w:val="007E7035"/>
    <w:rsid w:val="00827AEA"/>
    <w:rsid w:val="008B55A8"/>
    <w:rsid w:val="008D071A"/>
    <w:rsid w:val="009134CF"/>
    <w:rsid w:val="009A1AE0"/>
    <w:rsid w:val="00A23B65"/>
    <w:rsid w:val="00AB1A10"/>
    <w:rsid w:val="00BA1A33"/>
    <w:rsid w:val="00D46404"/>
    <w:rsid w:val="00D97249"/>
    <w:rsid w:val="00FE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1A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A1A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A1A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A1AE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A1AE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A1A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A1A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9A1A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A1AE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A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A1A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A1A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A1AE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A1AE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A1AE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A1AE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A1AE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A1AE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9A1A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A1A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A1AE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9A1AE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9A1AE0"/>
    <w:rPr>
      <w:b/>
      <w:bCs/>
    </w:rPr>
  </w:style>
  <w:style w:type="character" w:styleId="a8">
    <w:name w:val="Emphasis"/>
    <w:basedOn w:val="a0"/>
    <w:qFormat/>
    <w:rsid w:val="00FE1901"/>
    <w:rPr>
      <w:i/>
      <w:iCs/>
    </w:rPr>
  </w:style>
  <w:style w:type="paragraph" w:styleId="a9">
    <w:name w:val="No Spacing"/>
    <w:basedOn w:val="a"/>
    <w:uiPriority w:val="1"/>
    <w:qFormat/>
    <w:rsid w:val="009A1AE0"/>
  </w:style>
  <w:style w:type="paragraph" w:styleId="aa">
    <w:name w:val="List Paragraph"/>
    <w:basedOn w:val="a"/>
    <w:uiPriority w:val="34"/>
    <w:qFormat/>
    <w:rsid w:val="009A1AE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9A1A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1AE0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A1A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A1AE0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9A1AE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A1AE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A1AE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A1AE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A1AE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A1AE0"/>
    <w:pPr>
      <w:outlineLvl w:val="9"/>
    </w:pPr>
  </w:style>
  <w:style w:type="table" w:styleId="af3">
    <w:name w:val="Table Grid"/>
    <w:basedOn w:val="a1"/>
    <w:uiPriority w:val="59"/>
    <w:rsid w:val="001604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2015-06-18T11:23:00Z</dcterms:created>
  <dcterms:modified xsi:type="dcterms:W3CDTF">2015-06-18T11:23:00Z</dcterms:modified>
</cp:coreProperties>
</file>